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CD3B27"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CD3B27">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8C446E" w:rsidRDefault="007D7669" w:rsidP="008C446E">
      <w:pPr>
        <w:jc w:val="both"/>
        <w:rPr>
          <w:sz w:val="28"/>
          <w:szCs w:val="28"/>
        </w:rPr>
      </w:pPr>
      <w:r>
        <w:rPr>
          <w:noProof/>
          <w:lang w:val="ru-RU" w:eastAsia="ru-RU"/>
        </w:rPr>
        <w:lastRenderedPageBreak/>
        <w:drawing>
          <wp:inline distT="0" distB="0" distL="0" distR="0" wp14:anchorId="79C3380E" wp14:editId="2CE6984A">
            <wp:extent cx="1844675" cy="2174240"/>
            <wp:effectExtent l="0" t="0" r="3175" b="0"/>
            <wp:docPr id="30" name="Рисунок 3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44675" cy="2174240"/>
                    </a:xfrm>
                    <a:prstGeom prst="rect">
                      <a:avLst/>
                    </a:prstGeom>
                  </pic:spPr>
                </pic:pic>
              </a:graphicData>
            </a:graphic>
          </wp:inline>
        </w:drawing>
      </w:r>
    </w:p>
    <w:p w:rsidR="007D7669" w:rsidRPr="007D7669" w:rsidRDefault="007D7669" w:rsidP="007D7669">
      <w:pPr>
        <w:rPr>
          <w:sz w:val="20"/>
          <w:szCs w:val="20"/>
        </w:rPr>
      </w:pPr>
      <w:bookmarkStart w:id="0" w:name="_GoBack"/>
      <w:r w:rsidRPr="007D7669">
        <w:rPr>
          <w:sz w:val="20"/>
          <w:szCs w:val="20"/>
        </w:rPr>
        <w:t xml:space="preserve">САМУРАТОВА </w:t>
      </w:r>
      <w:r w:rsidRPr="007D7669">
        <w:rPr>
          <w:sz w:val="20"/>
          <w:szCs w:val="20"/>
        </w:rPr>
        <w:t>Маржан</w:t>
      </w:r>
      <w:r w:rsidRPr="007D7669">
        <w:rPr>
          <w:sz w:val="20"/>
          <w:szCs w:val="20"/>
        </w:rPr>
        <w:t xml:space="preserve"> </w:t>
      </w:r>
      <w:r w:rsidRPr="007D7669">
        <w:rPr>
          <w:sz w:val="20"/>
          <w:szCs w:val="20"/>
        </w:rPr>
        <w:t>Құлбабақызы</w:t>
      </w:r>
      <w:bookmarkEnd w:id="0"/>
      <w:r w:rsidRPr="007D7669">
        <w:rPr>
          <w:sz w:val="20"/>
          <w:szCs w:val="20"/>
        </w:rPr>
        <w:t>.</w:t>
      </w:r>
    </w:p>
    <w:p w:rsidR="007D7669" w:rsidRPr="007D7669" w:rsidRDefault="007D7669" w:rsidP="007D7669">
      <w:pPr>
        <w:rPr>
          <w:sz w:val="20"/>
          <w:szCs w:val="20"/>
        </w:rPr>
      </w:pPr>
      <w:r w:rsidRPr="007D7669">
        <w:rPr>
          <w:sz w:val="20"/>
          <w:szCs w:val="20"/>
        </w:rPr>
        <w:t>«Оңтүстік негізгі орта мектебі»КММ</w:t>
      </w:r>
      <w:r w:rsidRPr="007D7669">
        <w:rPr>
          <w:sz w:val="20"/>
          <w:szCs w:val="20"/>
        </w:rPr>
        <w:t xml:space="preserve"> б</w:t>
      </w:r>
      <w:r w:rsidRPr="007D7669">
        <w:rPr>
          <w:sz w:val="20"/>
          <w:szCs w:val="20"/>
        </w:rPr>
        <w:t>астауыш сынып мұғалімі</w:t>
      </w:r>
      <w:r w:rsidRPr="007D7669">
        <w:rPr>
          <w:sz w:val="20"/>
          <w:szCs w:val="20"/>
        </w:rPr>
        <w:t>,</w:t>
      </w:r>
    </w:p>
    <w:p w:rsidR="007D7669" w:rsidRPr="007D7669" w:rsidRDefault="007D7669" w:rsidP="007D7669">
      <w:pPr>
        <w:rPr>
          <w:sz w:val="20"/>
          <w:szCs w:val="20"/>
        </w:rPr>
      </w:pPr>
      <w:r w:rsidRPr="007D7669">
        <w:rPr>
          <w:sz w:val="20"/>
          <w:szCs w:val="20"/>
        </w:rPr>
        <w:t>Түркістан</w:t>
      </w:r>
      <w:r w:rsidRPr="007D7669">
        <w:rPr>
          <w:sz w:val="20"/>
          <w:szCs w:val="20"/>
        </w:rPr>
        <w:t xml:space="preserve"> облысы, </w:t>
      </w:r>
      <w:r w:rsidRPr="007D7669">
        <w:rPr>
          <w:sz w:val="20"/>
          <w:szCs w:val="20"/>
        </w:rPr>
        <w:t>Төле</w:t>
      </w:r>
      <w:r w:rsidRPr="007D7669">
        <w:rPr>
          <w:sz w:val="20"/>
          <w:szCs w:val="20"/>
        </w:rPr>
        <w:t xml:space="preserve"> </w:t>
      </w:r>
      <w:r w:rsidRPr="007D7669">
        <w:rPr>
          <w:sz w:val="20"/>
          <w:szCs w:val="20"/>
        </w:rPr>
        <w:t>би</w:t>
      </w:r>
      <w:r w:rsidRPr="007D7669">
        <w:rPr>
          <w:sz w:val="20"/>
          <w:szCs w:val="20"/>
        </w:rPr>
        <w:t xml:space="preserve"> ауданы</w:t>
      </w:r>
    </w:p>
    <w:p w:rsidR="007D7669" w:rsidRPr="007D7669" w:rsidRDefault="007D7669" w:rsidP="007D7669">
      <w:pPr>
        <w:rPr>
          <w:sz w:val="20"/>
          <w:szCs w:val="20"/>
        </w:rPr>
      </w:pPr>
    </w:p>
    <w:p w:rsidR="007D7669" w:rsidRPr="007D7669" w:rsidRDefault="007D7669" w:rsidP="007D7669">
      <w:pPr>
        <w:rPr>
          <w:b/>
          <w:sz w:val="20"/>
          <w:szCs w:val="20"/>
        </w:rPr>
      </w:pPr>
      <w:r w:rsidRPr="007D7669">
        <w:rPr>
          <w:b/>
          <w:sz w:val="20"/>
          <w:szCs w:val="20"/>
        </w:rPr>
        <w:t>Нәтиже сабақ. Мен не үйрендім?</w:t>
      </w:r>
    </w:p>
    <w:p w:rsidR="007D7669" w:rsidRPr="007D7669" w:rsidRDefault="007D7669" w:rsidP="007D7669">
      <w:pPr>
        <w:rPr>
          <w:sz w:val="20"/>
          <w:szCs w:val="20"/>
        </w:rPr>
      </w:pPr>
    </w:p>
    <w:tbl>
      <w:tblPr>
        <w:tblStyle w:val="af"/>
        <w:tblW w:w="11199" w:type="dxa"/>
        <w:tblInd w:w="108" w:type="dxa"/>
        <w:tblLayout w:type="fixed"/>
        <w:tblLook w:val="04A0" w:firstRow="1" w:lastRow="0" w:firstColumn="1" w:lastColumn="0" w:noHBand="0" w:noVBand="1"/>
      </w:tblPr>
      <w:tblGrid>
        <w:gridCol w:w="1560"/>
        <w:gridCol w:w="4677"/>
        <w:gridCol w:w="1985"/>
        <w:gridCol w:w="1417"/>
        <w:gridCol w:w="1560"/>
      </w:tblGrid>
      <w:tr w:rsidR="007D7669" w:rsidRPr="007D7669" w:rsidTr="00402132">
        <w:trPr>
          <w:trHeight w:val="537"/>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Оқу бағдарламасына сәйкес оқыту мақсаттары</w:t>
            </w:r>
          </w:p>
        </w:tc>
        <w:tc>
          <w:tcPr>
            <w:tcW w:w="9639" w:type="dxa"/>
            <w:gridSpan w:val="4"/>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tabs>
                <w:tab w:val="left" w:pos="142"/>
              </w:tabs>
              <w:ind w:right="-423" w:hanging="567"/>
              <w:rPr>
                <w:rFonts w:ascii="Times New Roman" w:hAnsi="Times New Roman" w:cs="Times New Roman"/>
                <w:sz w:val="20"/>
                <w:szCs w:val="20"/>
                <w:lang w:val="kk-KZ"/>
              </w:rPr>
            </w:pPr>
            <w:r w:rsidRPr="007D7669">
              <w:rPr>
                <w:rFonts w:ascii="Times New Roman" w:hAnsi="Times New Roman" w:cs="Times New Roman"/>
                <w:sz w:val="20"/>
                <w:szCs w:val="20"/>
                <w:lang w:val="kk-KZ"/>
              </w:rPr>
              <w:t>1.1.9.1 Сөздегі дыбыс түрлерін (дауысты, дауыссыз, жуан және жіңішке дауыстылар) ажырату және дұрыс дыбыс;</w:t>
            </w:r>
          </w:p>
          <w:p w:rsidR="007D7669" w:rsidRPr="007D7669" w:rsidRDefault="007D7669" w:rsidP="007D7669">
            <w:pPr>
              <w:pStyle w:val="ab"/>
              <w:tabs>
                <w:tab w:val="left" w:pos="142"/>
              </w:tabs>
              <w:ind w:right="-423" w:hanging="567"/>
              <w:rPr>
                <w:rFonts w:ascii="Times New Roman" w:hAnsi="Times New Roman" w:cs="Times New Roman"/>
                <w:sz w:val="20"/>
                <w:szCs w:val="20"/>
                <w:lang w:val="kk-KZ"/>
              </w:rPr>
            </w:pPr>
            <w:r w:rsidRPr="007D7669">
              <w:rPr>
                <w:rFonts w:ascii="Times New Roman" w:hAnsi="Times New Roman" w:cs="Times New Roman"/>
                <w:sz w:val="20"/>
                <w:szCs w:val="20"/>
                <w:lang w:val="kk-KZ"/>
              </w:rPr>
              <w:t>1.2.5.1 Мәтін/иллюстрация бойынша (мұғалім көмегімен) сұрақтар қоя білу және қойылған сұраққа жауап беру;</w:t>
            </w:r>
          </w:p>
          <w:p w:rsidR="007D7669" w:rsidRPr="007D7669" w:rsidRDefault="007D7669" w:rsidP="007D7669">
            <w:pPr>
              <w:tabs>
                <w:tab w:val="left" w:pos="142"/>
              </w:tabs>
              <w:ind w:right="-423" w:hanging="567"/>
              <w:rPr>
                <w:rFonts w:eastAsiaTheme="minorEastAsia"/>
                <w:sz w:val="20"/>
                <w:szCs w:val="20"/>
              </w:rPr>
            </w:pPr>
            <w:r w:rsidRPr="007D7669">
              <w:rPr>
                <w:sz w:val="20"/>
                <w:szCs w:val="20"/>
              </w:rPr>
              <w:t>1.3.8.1 Жазу жолын, жоларалық кеңістікті, жолдың жоғарғы және төменгі сызығын сақтап, әріп элементтерін каллиграфиялық талаптарға сай жазу.</w:t>
            </w:r>
          </w:p>
        </w:tc>
      </w:tr>
      <w:tr w:rsidR="007D7669" w:rsidRPr="007D7669" w:rsidTr="00402132">
        <w:trPr>
          <w:trHeight w:val="132"/>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Сабақтың барысы.</w:t>
            </w:r>
          </w:p>
        </w:tc>
        <w:tc>
          <w:tcPr>
            <w:tcW w:w="9639" w:type="dxa"/>
            <w:gridSpan w:val="4"/>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tabs>
                <w:tab w:val="left" w:pos="142"/>
              </w:tabs>
              <w:ind w:right="-423" w:hanging="567"/>
              <w:rPr>
                <w:rFonts w:eastAsiaTheme="minorEastAsia"/>
                <w:sz w:val="20"/>
                <w:szCs w:val="20"/>
              </w:rPr>
            </w:pPr>
          </w:p>
        </w:tc>
      </w:tr>
      <w:tr w:rsidR="00402132" w:rsidRPr="007D7669" w:rsidTr="00402132">
        <w:trPr>
          <w:trHeight w:val="132"/>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rPr>
              <w:t>Сабақтың кезең</w:t>
            </w:r>
            <w:r w:rsidRPr="007D7669">
              <w:rPr>
                <w:rFonts w:ascii="Times New Roman" w:hAnsi="Times New Roman" w:cs="Times New Roman"/>
                <w:b/>
                <w:sz w:val="20"/>
                <w:szCs w:val="20"/>
                <w:lang w:val="kk-KZ"/>
              </w:rPr>
              <w:t>і/</w:t>
            </w:r>
            <w:r w:rsidRPr="007D7669">
              <w:rPr>
                <w:rFonts w:ascii="Times New Roman" w:hAnsi="Times New Roman" w:cs="Times New Roman"/>
                <w:b/>
                <w:sz w:val="20"/>
                <w:szCs w:val="20"/>
              </w:rPr>
              <w:t>уа</w:t>
            </w:r>
            <w:r w:rsidRPr="007D7669">
              <w:rPr>
                <w:rFonts w:ascii="Times New Roman" w:hAnsi="Times New Roman" w:cs="Times New Roman"/>
                <w:b/>
                <w:sz w:val="20"/>
                <w:szCs w:val="20"/>
                <w:lang w:val="kk-KZ"/>
              </w:rPr>
              <w:t>-</w:t>
            </w:r>
            <w:r w:rsidRPr="007D7669">
              <w:rPr>
                <w:rFonts w:ascii="Times New Roman" w:hAnsi="Times New Roman" w:cs="Times New Roman"/>
                <w:b/>
                <w:sz w:val="20"/>
                <w:szCs w:val="20"/>
              </w:rPr>
              <w:t>қыт</w:t>
            </w:r>
            <w:r w:rsidRPr="007D7669">
              <w:rPr>
                <w:rFonts w:ascii="Times New Roman" w:hAnsi="Times New Roman" w:cs="Times New Roman"/>
                <w:b/>
                <w:sz w:val="20"/>
                <w:szCs w:val="20"/>
                <w:lang w:val="kk-KZ"/>
              </w:rPr>
              <w:t>ы</w:t>
            </w:r>
          </w:p>
        </w:tc>
        <w:tc>
          <w:tcPr>
            <w:tcW w:w="467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42"/>
              </w:tabs>
              <w:ind w:right="-423"/>
              <w:rPr>
                <w:rFonts w:ascii="Times New Roman" w:hAnsi="Times New Roman" w:cs="Times New Roman"/>
                <w:b/>
                <w:sz w:val="20"/>
                <w:szCs w:val="20"/>
              </w:rPr>
            </w:pPr>
            <w:r w:rsidRPr="007D7669">
              <w:rPr>
                <w:rFonts w:ascii="Times New Roman" w:hAnsi="Times New Roman" w:cs="Times New Roman"/>
                <w:b/>
                <w:sz w:val="20"/>
                <w:szCs w:val="20"/>
              </w:rPr>
              <w:t>Педагогтің әрекеті</w:t>
            </w:r>
          </w:p>
        </w:tc>
        <w:tc>
          <w:tcPr>
            <w:tcW w:w="1985"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rPr>
                <w:rFonts w:ascii="Times New Roman" w:hAnsi="Times New Roman" w:cs="Times New Roman"/>
                <w:b/>
                <w:sz w:val="20"/>
                <w:szCs w:val="20"/>
              </w:rPr>
            </w:pPr>
            <w:r w:rsidRPr="007D7669">
              <w:rPr>
                <w:rFonts w:ascii="Times New Roman" w:hAnsi="Times New Roman" w:cs="Times New Roman"/>
                <w:b/>
                <w:sz w:val="20"/>
                <w:szCs w:val="20"/>
              </w:rPr>
              <w:t>Оқушының әрекеті</w:t>
            </w:r>
          </w:p>
        </w:tc>
        <w:tc>
          <w:tcPr>
            <w:tcW w:w="141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hanging="108"/>
              <w:rPr>
                <w:rFonts w:ascii="Times New Roman" w:hAnsi="Times New Roman" w:cs="Times New Roman"/>
                <w:b/>
                <w:sz w:val="20"/>
                <w:szCs w:val="20"/>
              </w:rPr>
            </w:pPr>
            <w:r w:rsidRPr="007D7669">
              <w:rPr>
                <w:rFonts w:ascii="Times New Roman" w:hAnsi="Times New Roman" w:cs="Times New Roman"/>
                <w:b/>
                <w:sz w:val="20"/>
                <w:szCs w:val="20"/>
              </w:rPr>
              <w:t>Бағалау</w:t>
            </w:r>
          </w:p>
        </w:tc>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6"/>
              </w:tabs>
              <w:ind w:right="-423" w:hanging="46"/>
              <w:rPr>
                <w:rFonts w:ascii="Times New Roman" w:hAnsi="Times New Roman" w:cs="Times New Roman"/>
                <w:b/>
                <w:sz w:val="20"/>
                <w:szCs w:val="20"/>
              </w:rPr>
            </w:pPr>
            <w:r w:rsidRPr="007D7669">
              <w:rPr>
                <w:rFonts w:ascii="Times New Roman" w:hAnsi="Times New Roman" w:cs="Times New Roman"/>
                <w:b/>
                <w:sz w:val="20"/>
                <w:szCs w:val="20"/>
              </w:rPr>
              <w:t>Ресурстар</w:t>
            </w:r>
          </w:p>
        </w:tc>
      </w:tr>
      <w:tr w:rsidR="00402132" w:rsidRPr="007D7669" w:rsidTr="00402132">
        <w:trPr>
          <w:trHeight w:val="132"/>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Басы</w:t>
            </w:r>
          </w:p>
        </w:tc>
        <w:tc>
          <w:tcPr>
            <w:tcW w:w="467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42"/>
              </w:tabs>
              <w:ind w:right="-423"/>
              <w:rPr>
                <w:rFonts w:ascii="Times New Roman" w:hAnsi="Times New Roman" w:cs="Times New Roman"/>
                <w:b/>
                <w:sz w:val="20"/>
                <w:szCs w:val="20"/>
                <w:lang w:val="kk-KZ" w:eastAsia="en-GB"/>
              </w:rPr>
            </w:pPr>
            <w:r w:rsidRPr="007D7669">
              <w:rPr>
                <w:rFonts w:ascii="Times New Roman" w:hAnsi="Times New Roman" w:cs="Times New Roman"/>
                <w:b/>
                <w:sz w:val="20"/>
                <w:szCs w:val="20"/>
                <w:lang w:val="kk-KZ" w:eastAsia="en-GB"/>
              </w:rPr>
              <w:t>Жаңа топ құру</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Психологиялық ахуал қалыптастыру.</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Біз балдырған баламыз</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Құстай қанат қағамыз</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Дүниені аралап</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Оқып білім аламыз</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38ADEF4B" wp14:editId="03C1DD20">
                  <wp:extent cx="1811655" cy="914400"/>
                  <wp:effectExtent l="0" t="0" r="0" b="0"/>
                  <wp:docPr id="262" name="Рисунок 262" descr="Описание: C:\Users\001\Desktop\Айнур универ\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001\Desktop\Айнур универ\п.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1655" cy="914400"/>
                          </a:xfrm>
                          <a:prstGeom prst="rect">
                            <a:avLst/>
                          </a:prstGeom>
                          <a:noFill/>
                          <a:ln>
                            <a:noFill/>
                          </a:ln>
                        </pic:spPr>
                      </pic:pic>
                    </a:graphicData>
                  </a:graphic>
                </wp:inline>
              </w:drawing>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Оқу мақсатымен таныстыру</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Жұмыс ережесін келісу</w:t>
            </w:r>
          </w:p>
          <w:p w:rsidR="007D7669" w:rsidRPr="007D7669" w:rsidRDefault="007D7669" w:rsidP="00402132">
            <w:pPr>
              <w:pStyle w:val="ab"/>
              <w:widowControl w:val="0"/>
              <w:numPr>
                <w:ilvl w:val="0"/>
                <w:numId w:val="1"/>
              </w:numPr>
              <w:tabs>
                <w:tab w:val="left" w:pos="142"/>
              </w:tabs>
              <w:ind w:left="0" w:right="-423" w:firstLine="0"/>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Сабақта бір-бірімізді сыйлаймыз, тыңдаймыз!</w:t>
            </w:r>
          </w:p>
          <w:p w:rsidR="007D7669" w:rsidRPr="007D7669" w:rsidRDefault="007D7669" w:rsidP="00402132">
            <w:pPr>
              <w:pStyle w:val="ab"/>
              <w:widowControl w:val="0"/>
              <w:numPr>
                <w:ilvl w:val="0"/>
                <w:numId w:val="1"/>
              </w:numPr>
              <w:tabs>
                <w:tab w:val="left" w:pos="142"/>
              </w:tabs>
              <w:ind w:left="0" w:right="-423" w:firstLine="0"/>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Уақытты үнемдейміз!</w:t>
            </w:r>
          </w:p>
          <w:p w:rsidR="007D7669" w:rsidRPr="007D7669" w:rsidRDefault="007D7669" w:rsidP="00402132">
            <w:pPr>
              <w:pStyle w:val="ab"/>
              <w:widowControl w:val="0"/>
              <w:numPr>
                <w:ilvl w:val="0"/>
                <w:numId w:val="1"/>
              </w:numPr>
              <w:tabs>
                <w:tab w:val="left" w:pos="142"/>
              </w:tabs>
              <w:ind w:left="0" w:right="-423" w:firstLine="0"/>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Нақты, дәл жауап береміз!</w:t>
            </w:r>
          </w:p>
          <w:p w:rsidR="007D7669" w:rsidRPr="007D7669" w:rsidRDefault="007D7669" w:rsidP="00402132">
            <w:pPr>
              <w:pStyle w:val="ab"/>
              <w:widowControl w:val="0"/>
              <w:numPr>
                <w:ilvl w:val="0"/>
                <w:numId w:val="1"/>
              </w:numPr>
              <w:tabs>
                <w:tab w:val="left" w:pos="142"/>
              </w:tabs>
              <w:ind w:left="0" w:right="-423" w:firstLine="0"/>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Сабақта өзіміздің шапшаңдығымызды, тапқырлығымызды көрсетеміз!</w:t>
            </w:r>
          </w:p>
          <w:p w:rsidR="007D7669" w:rsidRPr="007D7669" w:rsidRDefault="007D7669" w:rsidP="00402132">
            <w:pPr>
              <w:pStyle w:val="ab"/>
              <w:widowControl w:val="0"/>
              <w:numPr>
                <w:ilvl w:val="0"/>
                <w:numId w:val="1"/>
              </w:numPr>
              <w:tabs>
                <w:tab w:val="left" w:pos="142"/>
              </w:tabs>
              <w:ind w:left="0" w:right="-423" w:firstLine="0"/>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Сабаққа белсене қатысып, жақсы баға аламыз!</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Алдыңғы білімді еске түсіру (ұжымда) сұрақ-жауап арқылы</w:t>
            </w:r>
          </w:p>
        </w:tc>
        <w:tc>
          <w:tcPr>
            <w:tcW w:w="1985"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Психологиялық ахуалға берілген психогиялық жаттығуларды орындау арқылы жаңа сабаққа назар аудару.</w:t>
            </w:r>
          </w:p>
        </w:tc>
        <w:tc>
          <w:tcPr>
            <w:tcW w:w="141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 Мұғалімнің мақтау сөздері арқылы</w:t>
            </w:r>
          </w:p>
        </w:tc>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Алдыңғы білімді еске түсіру</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Тапсырма-лары.</w:t>
            </w:r>
          </w:p>
        </w:tc>
      </w:tr>
      <w:tr w:rsidR="00402132" w:rsidRPr="007D7669" w:rsidTr="00402132">
        <w:trPr>
          <w:trHeight w:val="5096"/>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lastRenderedPageBreak/>
              <w:t>Ортасы</w:t>
            </w:r>
          </w:p>
        </w:tc>
        <w:tc>
          <w:tcPr>
            <w:tcW w:w="467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Ширату тапсырмасы.</w:t>
            </w:r>
          </w:p>
          <w:p w:rsidR="007D7669" w:rsidRPr="007D7669" w:rsidRDefault="007D7669" w:rsidP="00402132">
            <w:pPr>
              <w:pStyle w:val="ab"/>
              <w:tabs>
                <w:tab w:val="left" w:pos="142"/>
              </w:tabs>
              <w:ind w:right="-423"/>
              <w:rPr>
                <w:rFonts w:ascii="Times New Roman" w:hAnsi="Times New Roman" w:cs="Times New Roman"/>
                <w:b/>
                <w:sz w:val="20"/>
                <w:szCs w:val="20"/>
                <w:lang w:val="kk-KZ" w:eastAsia="en-GB"/>
              </w:rPr>
            </w:pPr>
            <w:r w:rsidRPr="007D7669">
              <w:rPr>
                <w:rFonts w:ascii="Times New Roman" w:hAnsi="Times New Roman" w:cs="Times New Roman"/>
                <w:b/>
                <w:sz w:val="20"/>
                <w:szCs w:val="20"/>
                <w:lang w:val="kk-KZ"/>
              </w:rPr>
              <w:t xml:space="preserve">Белсенді оқу тапсырмалары </w:t>
            </w:r>
            <w:r w:rsidRPr="007D7669">
              <w:rPr>
                <w:rFonts w:ascii="Times New Roman" w:hAnsi="Times New Roman" w:cs="Times New Roman"/>
                <w:b/>
                <w:sz w:val="20"/>
                <w:szCs w:val="20"/>
                <w:lang w:val="kk-KZ" w:eastAsia="en-GB"/>
              </w:rPr>
              <w:t>(топта, ұжымда)</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rPr>
              <w:t xml:space="preserve">«Көршіңе әңгімелеп бер» әдісі </w:t>
            </w:r>
            <w:r w:rsidRPr="007D7669">
              <w:rPr>
                <w:rFonts w:ascii="Times New Roman" w:hAnsi="Times New Roman" w:cs="Times New Roman"/>
                <w:sz w:val="20"/>
                <w:szCs w:val="20"/>
                <w:lang w:val="kk-KZ"/>
              </w:rPr>
              <w:t>арқылы жаңа сабақты бастаймын. Балалар тақтадағы суретке қарап сұрақтарға жауап береді.</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 бұл қай мезгіл?</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-Бұл – қыс мезгілі.</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-Қыста ауа-райы қандай болады?</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-Күн суытады, қар жауады.</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 қысты қалай көңілді өткізеді?</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 аққала соғады. Сырғанақ тебеді. Шанамен сырғанайды.</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sz w:val="20"/>
                <w:szCs w:val="20"/>
                <w:lang w:val="kk-KZ"/>
              </w:rPr>
              <w:t xml:space="preserve">Олай болса балалар достарымызбен бірге қыстың қызығы туралы </w:t>
            </w:r>
            <w:r w:rsidRPr="007D7669">
              <w:rPr>
                <w:rFonts w:ascii="Times New Roman" w:hAnsi="Times New Roman" w:cs="Times New Roman"/>
                <w:b/>
                <w:sz w:val="20"/>
                <w:szCs w:val="20"/>
                <w:lang w:val="kk-KZ"/>
              </w:rPr>
              <w:t>бейнебаян тамашалайық.</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sz w:val="20"/>
                <w:szCs w:val="20"/>
                <w:lang w:val="kk-KZ"/>
              </w:rPr>
              <w:t>Қыс мезгілінде ойындар ойнау арқылы сары аязда шыңдалып шымыр болып өседі екенбіз</w:t>
            </w:r>
            <w:r w:rsidRPr="007D7669">
              <w:rPr>
                <w:rFonts w:ascii="Times New Roman" w:hAnsi="Times New Roman" w:cs="Times New Roman"/>
                <w:b/>
                <w:sz w:val="20"/>
                <w:szCs w:val="20"/>
                <w:lang w:val="kk-KZ"/>
              </w:rPr>
              <w:t>.</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Оқулықпен жұмыс</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Қыс туралы берілген өлеңді мәнерлеп оқып беремін.</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Балаларға сұрақ қоямын</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 оқылған мәтініміз өлең бе, әлде әңгіме</w:t>
            </w:r>
            <w:r w:rsidRPr="007D7669">
              <w:rPr>
                <w:rFonts w:ascii="Times New Roman" w:hAnsi="Times New Roman" w:cs="Times New Roman"/>
                <w:b/>
                <w:sz w:val="20"/>
                <w:szCs w:val="20"/>
                <w:lang w:val="kk-KZ"/>
              </w:rPr>
              <w:t xml:space="preserve"> </w:t>
            </w:r>
            <w:r w:rsidRPr="007D7669">
              <w:rPr>
                <w:rFonts w:ascii="Times New Roman" w:hAnsi="Times New Roman" w:cs="Times New Roman"/>
                <w:sz w:val="20"/>
                <w:szCs w:val="20"/>
                <w:lang w:val="kk-KZ"/>
              </w:rPr>
              <w:t>ме?</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Дұрыс, өлең жолдары ұйқасқа құрылады. Өленді тыңдадыңдар, енді мына суретке қарап өлеңнің мазмұнына қай сурет сай келеді деп ойлайсыңдар? Балалар өз жауаптарын айтады.</w:t>
            </w:r>
          </w:p>
          <w:p w:rsidR="007D7669" w:rsidRPr="007D7669" w:rsidRDefault="007D7669" w:rsidP="00402132">
            <w:pPr>
              <w:pStyle w:val="ab"/>
              <w:tabs>
                <w:tab w:val="left" w:pos="142"/>
              </w:tabs>
              <w:ind w:right="-423"/>
              <w:rPr>
                <w:rFonts w:ascii="Times New Roman" w:hAnsi="Times New Roman" w:cs="Times New Roman"/>
                <w:b/>
                <w:sz w:val="20"/>
                <w:szCs w:val="20"/>
                <w:lang w:val="kk-KZ" w:eastAsia="en-GB"/>
              </w:rPr>
            </w:pPr>
            <w:r w:rsidRPr="007D7669">
              <w:rPr>
                <w:rFonts w:ascii="Times New Roman" w:hAnsi="Times New Roman" w:cs="Times New Roman"/>
                <w:b/>
                <w:sz w:val="20"/>
                <w:szCs w:val="20"/>
                <w:lang w:val="kk-KZ" w:eastAsia="en-GB"/>
              </w:rPr>
              <w:t>Ребус шешу</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Ал енді мына ребусты шешу арқылы өлеңге ат қоямыз.</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Ойланамыз, ой қозғаймыз</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Өлеңнің аты «Сырғанақ»</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Өлеңнің авторымен таныстырып кетемін</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rPr>
              <w:t>Дескриптор:</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 тақырыпты анықтай алады, негізгі ойды табады;</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eastAsia="en-GB"/>
              </w:rPr>
              <w:t>-</w:t>
            </w:r>
            <w:r w:rsidRPr="007D7669">
              <w:rPr>
                <w:rFonts w:ascii="Times New Roman" w:hAnsi="Times New Roman" w:cs="Times New Roman"/>
                <w:sz w:val="20"/>
                <w:szCs w:val="20"/>
                <w:lang w:val="kk-KZ"/>
              </w:rPr>
              <w:t xml:space="preserve"> қойылған сұраққа жауап береді;</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-өлеңге ат қояды.</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Ал енді балалар сендермен</w:t>
            </w:r>
            <w:r w:rsidRPr="007D7669">
              <w:rPr>
                <w:rFonts w:ascii="Times New Roman" w:hAnsi="Times New Roman" w:cs="Times New Roman"/>
                <w:b/>
                <w:sz w:val="20"/>
                <w:szCs w:val="20"/>
                <w:lang w:val="kk-KZ" w:eastAsia="en-GB"/>
              </w:rPr>
              <w:t xml:space="preserve"> «Сөздің жалғасы мен артығын тап» ойынын </w:t>
            </w:r>
            <w:r w:rsidRPr="007D7669">
              <w:rPr>
                <w:rFonts w:ascii="Times New Roman" w:hAnsi="Times New Roman" w:cs="Times New Roman"/>
                <w:sz w:val="20"/>
                <w:szCs w:val="20"/>
                <w:lang w:val="kk-KZ" w:eastAsia="en-GB"/>
              </w:rPr>
              <w:t>ойнаймыз әрі ойланамыз.</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Ақ                                  һаз</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Ша                                 ғанақ</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Сыр                               қала</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Жи                                 на</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Аққала, шана, сырғанақ, жиһаз</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Балалар қай сөз артық?</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Осы сөздердегі буын санын анықтап, дыбыс түрлерін ажыратыңдар</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rPr>
              <w:t>Дескриптор:</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-Сөздегі дыбыс түрлерін (дауысты, дауыссыз, жуан және жіңішке дауыстылар) ажыратады және дұрыс дыбыстайды.</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rPr>
              <w:t xml:space="preserve">Серіту сәті: </w:t>
            </w:r>
            <w:r w:rsidRPr="007D7669">
              <w:rPr>
                <w:rFonts w:ascii="Times New Roman" w:hAnsi="Times New Roman" w:cs="Times New Roman"/>
                <w:sz w:val="20"/>
                <w:szCs w:val="20"/>
                <w:lang w:val="kk-KZ"/>
              </w:rPr>
              <w:t>Флешмоб биі</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Дәптермен жұмыс</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Аққала, шана, сырғанақ, жиһаз сөздерін көркем жазады.</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rPr>
              <w:t>Дескриптор:</w:t>
            </w:r>
          </w:p>
          <w:p w:rsidR="007D7669" w:rsidRPr="007D7669" w:rsidRDefault="007D7669" w:rsidP="00402132">
            <w:pPr>
              <w:pStyle w:val="ab"/>
              <w:tabs>
                <w:tab w:val="left" w:pos="142"/>
              </w:tabs>
              <w:ind w:right="-423"/>
              <w:rPr>
                <w:rFonts w:ascii="Times New Roman" w:hAnsi="Times New Roman" w:cs="Times New Roman"/>
                <w:b/>
                <w:sz w:val="20"/>
                <w:szCs w:val="20"/>
                <w:lang w:val="kk-KZ"/>
              </w:rPr>
            </w:pPr>
            <w:r w:rsidRPr="007D7669">
              <w:rPr>
                <w:rFonts w:ascii="Times New Roman" w:hAnsi="Times New Roman" w:cs="Times New Roman"/>
                <w:sz w:val="20"/>
                <w:szCs w:val="20"/>
                <w:lang w:val="kk-KZ"/>
              </w:rPr>
              <w:t>-Жазу жолын, жолдың жоғарғы және төменгі сызығын сақтап, әріп элементтерін каллиграфиялық талаптарға сай жазады.</w:t>
            </w:r>
          </w:p>
        </w:tc>
        <w:tc>
          <w:tcPr>
            <w:tcW w:w="1985" w:type="dxa"/>
            <w:tcBorders>
              <w:top w:val="single" w:sz="4" w:space="0" w:color="auto"/>
              <w:left w:val="single" w:sz="4" w:space="0" w:color="auto"/>
              <w:bottom w:val="single" w:sz="4" w:space="0" w:color="auto"/>
              <w:right w:val="single" w:sz="4" w:space="0" w:color="auto"/>
            </w:tcBorders>
          </w:tcPr>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Берілген сұраққа жауап беріп, тапсырмаларды талапқа сай орындайды.</w:t>
            </w: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Белсенді оқу тапсырмалары (топта, ұжымда)</w:t>
            </w: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«Көршіңе әңгімелеп бер» әдісі арқылы суретпен және мәтінмен жұмыс жасайды.</w:t>
            </w: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Оқушылар сұраққа жауап береді, жұмысты берілген түріне қарай орындайды.</w:t>
            </w: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Оқушылар сұраққа жауап береді, жұмысты берілген түріне қарай орындайды.</w:t>
            </w: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noProof/>
                <w:sz w:val="20"/>
                <w:szCs w:val="20"/>
              </w:rPr>
              <mc:AlternateContent>
                <mc:Choice Requires="wps">
                  <w:drawing>
                    <wp:anchor distT="0" distB="0" distL="114300" distR="114300" simplePos="0" relativeHeight="487473664" behindDoc="0" locked="0" layoutInCell="1" allowOverlap="1" wp14:anchorId="581E77B1" wp14:editId="23E2AD6D">
                      <wp:simplePos x="0" y="0"/>
                      <wp:positionH relativeFrom="column">
                        <wp:posOffset>122555</wp:posOffset>
                      </wp:positionH>
                      <wp:positionV relativeFrom="paragraph">
                        <wp:posOffset>44450</wp:posOffset>
                      </wp:positionV>
                      <wp:extent cx="1114425" cy="828675"/>
                      <wp:effectExtent l="0" t="0" r="0" b="0"/>
                      <wp:wrapNone/>
                      <wp:docPr id="263" name="Поле 263"/>
                      <wp:cNvGraphicFramePr/>
                      <a:graphic xmlns:a="http://schemas.openxmlformats.org/drawingml/2006/main">
                        <a:graphicData uri="http://schemas.microsoft.com/office/word/2010/wordprocessingShape">
                          <wps:wsp>
                            <wps:cNvSpPr txBox="1"/>
                            <wps:spPr>
                              <a:xfrm>
                                <a:off x="0" y="0"/>
                                <a:ext cx="1114425" cy="828675"/>
                              </a:xfrm>
                              <a:prstGeom prst="rect">
                                <a:avLst/>
                              </a:prstGeom>
                              <a:noFill/>
                            </wps:spPr>
                            <wps:txbx>
                              <w:txbxContent>
                                <w:p w:rsidR="007D7669" w:rsidRDefault="007D7669" w:rsidP="007D7669">
                                  <w:pPr>
                                    <w:pStyle w:val="af0"/>
                                    <w:spacing w:before="0" w:beforeAutospacing="0" w:after="0" w:afterAutospacing="0"/>
                                    <w:rPr>
                                      <w:sz w:val="6"/>
                                    </w:rPr>
                                  </w:pP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ҚҚ</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Л</w:t>
                                  </w:r>
                                  <w:r>
                                    <w:rPr>
                                      <w:rFonts w:asciiTheme="minorHAnsi" w:hAnsi="Calibri" w:cstheme="minorBidi"/>
                                      <w:b/>
                                      <w:bCs/>
                                      <w:color w:val="FF0000"/>
                                      <w:kern w:val="24"/>
                                      <w:szCs w:val="72"/>
                                      <w:lang w:val="kk-KZ"/>
                                    </w:rPr>
                                    <w:t>А</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С</w:t>
                                  </w:r>
                                  <w:r>
                                    <w:rPr>
                                      <w:rFonts w:asciiTheme="minorHAnsi" w:hAnsi="Calibri" w:cstheme="minorBidi"/>
                                      <w:b/>
                                      <w:bCs/>
                                      <w:color w:val="FF0000"/>
                                      <w:kern w:val="24"/>
                                      <w:szCs w:val="72"/>
                                      <w:lang w:val="kk-KZ"/>
                                    </w:rPr>
                                    <w:t>Ы</w:t>
                                  </w:r>
                                  <w:r>
                                    <w:rPr>
                                      <w:rFonts w:asciiTheme="minorHAnsi" w:hAnsi="Calibri" w:cstheme="minorBidi"/>
                                      <w:b/>
                                      <w:bCs/>
                                      <w:color w:val="00B0F0"/>
                                      <w:kern w:val="24"/>
                                      <w:szCs w:val="72"/>
                                      <w:lang w:val="kk-KZ"/>
                                    </w:rPr>
                                    <w:t>РҒ</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Н</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Қ</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Ш</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Н</w:t>
                                  </w:r>
                                  <w:r>
                                    <w:rPr>
                                      <w:rFonts w:asciiTheme="minorHAnsi" w:hAnsi="Calibri" w:cstheme="minorBidi"/>
                                      <w:b/>
                                      <w:bCs/>
                                      <w:color w:val="FF0000"/>
                                      <w:kern w:val="24"/>
                                      <w:szCs w:val="72"/>
                                      <w:lang w:val="kk-KZ"/>
                                    </w:rPr>
                                    <w:t>А</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Ж</w:t>
                                  </w:r>
                                  <w:r>
                                    <w:rPr>
                                      <w:rFonts w:asciiTheme="minorHAnsi" w:hAnsi="Calibri" w:cstheme="minorBidi"/>
                                      <w:b/>
                                      <w:bCs/>
                                      <w:color w:val="FF0000"/>
                                      <w:kern w:val="24"/>
                                      <w:szCs w:val="72"/>
                                      <w:lang w:val="kk-KZ"/>
                                    </w:rPr>
                                    <w:t>И</w:t>
                                  </w:r>
                                  <w:r>
                                    <w:rPr>
                                      <w:rFonts w:asciiTheme="minorHAnsi" w:hAnsi="Calibri" w:cstheme="minorBidi"/>
                                      <w:b/>
                                      <w:bCs/>
                                      <w:color w:val="00B0F0"/>
                                      <w:kern w:val="24"/>
                                      <w:szCs w:val="72"/>
                                      <w:lang w:val="kk-KZ"/>
                                    </w:rPr>
                                    <w:t>Һ</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З</w:t>
                                  </w:r>
                                </w:p>
                                <w:p w:rsidR="007D7669" w:rsidRDefault="007D7669" w:rsidP="007D7669"/>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63" o:spid="_x0000_s1026" type="#_x0000_t202" style="position:absolute;margin-left:9.65pt;margin-top:3.5pt;width:87.75pt;height:65.25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" filled="f" stroked="f">
                      <v:textbox>
                        <w:txbxContent>
                          <w:p w:rsidR="007D7669" w:rsidRDefault="007D7669" w:rsidP="007D7669">
                            <w:pPr>
                              <w:pStyle w:val="af0"/>
                              <w:spacing w:before="0" w:beforeAutospacing="0" w:after="0" w:afterAutospacing="0"/>
                              <w:rPr>
                                <w:sz w:val="6"/>
                              </w:rPr>
                            </w:pP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ҚҚ</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Л</w:t>
                            </w:r>
                            <w:r>
                              <w:rPr>
                                <w:rFonts w:asciiTheme="minorHAnsi" w:hAnsi="Calibri" w:cstheme="minorBidi"/>
                                <w:b/>
                                <w:bCs/>
                                <w:color w:val="FF0000"/>
                                <w:kern w:val="24"/>
                                <w:szCs w:val="72"/>
                                <w:lang w:val="kk-KZ"/>
                              </w:rPr>
                              <w:t>А</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С</w:t>
                            </w:r>
                            <w:r>
                              <w:rPr>
                                <w:rFonts w:asciiTheme="minorHAnsi" w:hAnsi="Calibri" w:cstheme="minorBidi"/>
                                <w:b/>
                                <w:bCs/>
                                <w:color w:val="FF0000"/>
                                <w:kern w:val="24"/>
                                <w:szCs w:val="72"/>
                                <w:lang w:val="kk-KZ"/>
                              </w:rPr>
                              <w:t>Ы</w:t>
                            </w:r>
                            <w:r>
                              <w:rPr>
                                <w:rFonts w:asciiTheme="minorHAnsi" w:hAnsi="Calibri" w:cstheme="minorBidi"/>
                                <w:b/>
                                <w:bCs/>
                                <w:color w:val="00B0F0"/>
                                <w:kern w:val="24"/>
                                <w:szCs w:val="72"/>
                                <w:lang w:val="kk-KZ"/>
                              </w:rPr>
                              <w:t>РҒ</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Н</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Қ</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Ш</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Н</w:t>
                            </w:r>
                            <w:r>
                              <w:rPr>
                                <w:rFonts w:asciiTheme="minorHAnsi" w:hAnsi="Calibri" w:cstheme="minorBidi"/>
                                <w:b/>
                                <w:bCs/>
                                <w:color w:val="FF0000"/>
                                <w:kern w:val="24"/>
                                <w:szCs w:val="72"/>
                                <w:lang w:val="kk-KZ"/>
                              </w:rPr>
                              <w:t>А</w:t>
                            </w:r>
                          </w:p>
                          <w:p w:rsidR="007D7669" w:rsidRDefault="007D7669" w:rsidP="007D7669">
                            <w:pPr>
                              <w:pStyle w:val="af0"/>
                              <w:spacing w:before="0" w:beforeAutospacing="0" w:after="0" w:afterAutospacing="0"/>
                              <w:rPr>
                                <w:sz w:val="6"/>
                              </w:rPr>
                            </w:pPr>
                            <w:r>
                              <w:rPr>
                                <w:rFonts w:asciiTheme="minorHAnsi" w:hAnsi="Calibri" w:cstheme="minorBidi"/>
                                <w:b/>
                                <w:bCs/>
                                <w:color w:val="00B0F0"/>
                                <w:kern w:val="24"/>
                                <w:szCs w:val="72"/>
                                <w:lang w:val="kk-KZ"/>
                              </w:rPr>
                              <w:t>Ж</w:t>
                            </w:r>
                            <w:r>
                              <w:rPr>
                                <w:rFonts w:asciiTheme="minorHAnsi" w:hAnsi="Calibri" w:cstheme="minorBidi"/>
                                <w:b/>
                                <w:bCs/>
                                <w:color w:val="FF0000"/>
                                <w:kern w:val="24"/>
                                <w:szCs w:val="72"/>
                                <w:lang w:val="kk-KZ"/>
                              </w:rPr>
                              <w:t>И</w:t>
                            </w:r>
                            <w:r>
                              <w:rPr>
                                <w:rFonts w:asciiTheme="minorHAnsi" w:hAnsi="Calibri" w:cstheme="minorBidi"/>
                                <w:b/>
                                <w:bCs/>
                                <w:color w:val="00B0F0"/>
                                <w:kern w:val="24"/>
                                <w:szCs w:val="72"/>
                                <w:lang w:val="kk-KZ"/>
                              </w:rPr>
                              <w:t>Һ</w:t>
                            </w:r>
                            <w:r>
                              <w:rPr>
                                <w:rFonts w:asciiTheme="minorHAnsi" w:hAnsi="Calibri" w:cstheme="minorBidi"/>
                                <w:b/>
                                <w:bCs/>
                                <w:color w:val="FF0000"/>
                                <w:kern w:val="24"/>
                                <w:szCs w:val="72"/>
                                <w:lang w:val="kk-KZ"/>
                              </w:rPr>
                              <w:t>А</w:t>
                            </w:r>
                            <w:r>
                              <w:rPr>
                                <w:rFonts w:asciiTheme="minorHAnsi" w:hAnsi="Calibri" w:cstheme="minorBidi"/>
                                <w:b/>
                                <w:bCs/>
                                <w:color w:val="00B0F0"/>
                                <w:kern w:val="24"/>
                                <w:szCs w:val="72"/>
                                <w:lang w:val="kk-KZ"/>
                              </w:rPr>
                              <w:t>З</w:t>
                            </w:r>
                          </w:p>
                          <w:p w:rsidR="007D7669" w:rsidRDefault="007D7669" w:rsidP="007D7669"/>
                        </w:txbxContent>
                      </v:textbox>
                    </v:shape>
                  </w:pict>
                </mc:Fallback>
              </mc:AlternateContent>
            </w: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p>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Дәптерге берілген сөздерді көркем жазады.</w:t>
            </w:r>
          </w:p>
        </w:tc>
        <w:tc>
          <w:tcPr>
            <w:tcW w:w="1417" w:type="dxa"/>
            <w:tcBorders>
              <w:top w:val="single" w:sz="4" w:space="0" w:color="auto"/>
              <w:left w:val="single" w:sz="4" w:space="0" w:color="auto"/>
              <w:bottom w:val="single" w:sz="4" w:space="0" w:color="auto"/>
              <w:right w:val="single" w:sz="4" w:space="0" w:color="auto"/>
            </w:tcBorders>
          </w:tcPr>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 мұғалімнің мақтау сөздері арқылы</w:t>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4A23E632" wp14:editId="5E42DD76">
                  <wp:extent cx="1473200" cy="939800"/>
                  <wp:effectExtent l="0" t="0" r="0" b="0"/>
                  <wp:docPr id="261" name="Рисунок 261" descr="Описание: C:\Users\001\Desktop\Айнур универ\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001\Desktop\Айнур универ\ж.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3200" cy="939800"/>
                          </a:xfrm>
                          <a:prstGeom prst="rect">
                            <a:avLst/>
                          </a:prstGeom>
                          <a:noFill/>
                          <a:ln>
                            <a:noFill/>
                          </a:ln>
                        </pic:spPr>
                      </pic:pic>
                    </a:graphicData>
                  </a:graphic>
                </wp:inline>
              </w:drawing>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ҚБ:қол шапалақтау арқылы</w:t>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4636D4C7" wp14:editId="408DB920">
                  <wp:extent cx="1287145" cy="787400"/>
                  <wp:effectExtent l="0" t="0" r="8255" b="0"/>
                  <wp:docPr id="260" name="Рисунок 260" descr="Описание: C:\Users\001\Desktop\Айнур универ\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001\Desktop\Айнур универ\қ.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7145" cy="787400"/>
                          </a:xfrm>
                          <a:prstGeom prst="rect">
                            <a:avLst/>
                          </a:prstGeom>
                          <a:noFill/>
                          <a:ln>
                            <a:noFill/>
                          </a:ln>
                        </pic:spPr>
                      </pic:pic>
                    </a:graphicData>
                  </a:graphic>
                </wp:inline>
              </w:drawing>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ҚБ:гүл шоқтары</w:t>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1803CA82" wp14:editId="647C9472">
                  <wp:extent cx="787400" cy="753745"/>
                  <wp:effectExtent l="0" t="0" r="0" b="8255"/>
                  <wp:docPr id="259" name="Рисунок 259" descr="Описание: C:\Users\001\Desktop\Айнур униве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001\Desktop\Айнур универ\г.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87400" cy="753745"/>
                          </a:xfrm>
                          <a:prstGeom prst="rect">
                            <a:avLst/>
                          </a:prstGeom>
                          <a:noFill/>
                          <a:ln>
                            <a:noFill/>
                          </a:ln>
                        </pic:spPr>
                      </pic:pic>
                    </a:graphicData>
                  </a:graphic>
                </wp:inline>
              </w:drawing>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w:t>
            </w:r>
          </w:p>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Смайлик-тер арқылы</w:t>
            </w:r>
          </w:p>
        </w:tc>
        <w:tc>
          <w:tcPr>
            <w:tcW w:w="1560" w:type="dxa"/>
            <w:tcBorders>
              <w:top w:val="single" w:sz="4" w:space="0" w:color="auto"/>
              <w:left w:val="single" w:sz="4" w:space="0" w:color="auto"/>
              <w:bottom w:val="single" w:sz="4" w:space="0" w:color="auto"/>
              <w:right w:val="single" w:sz="4" w:space="0" w:color="auto"/>
            </w:tcBorders>
          </w:tcPr>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Оқылым, жазылым тапсырма-лары.</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1A57D499" wp14:editId="3683BCBC">
                  <wp:extent cx="1227455" cy="863600"/>
                  <wp:effectExtent l="0" t="0" r="0" b="0"/>
                  <wp:docPr id="258" name="Рисунок 258" descr="Описание: C:\Users\001\Desktop\Айнур униве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001\Desktop\Айнур универ\о.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27455" cy="863600"/>
                          </a:xfrm>
                          <a:prstGeom prst="rect">
                            <a:avLst/>
                          </a:prstGeom>
                          <a:noFill/>
                          <a:ln>
                            <a:noFill/>
                          </a:ln>
                        </pic:spPr>
                      </pic:pic>
                    </a:graphicData>
                  </a:graphic>
                </wp:inline>
              </w:drawing>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Оқылым</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Тапсырма-лары.</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Тыңдалым,</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айтылым тапсырма-лары</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жазылым тапсырмалары.</w:t>
            </w:r>
            <w:r w:rsidRPr="007D7669">
              <w:rPr>
                <w:rFonts w:ascii="Times New Roman" w:hAnsi="Times New Roman" w:cs="Times New Roman"/>
                <w:noProof/>
                <w:sz w:val="20"/>
                <w:szCs w:val="20"/>
              </w:rPr>
              <w:drawing>
                <wp:inline distT="0" distB="0" distL="0" distR="0" wp14:anchorId="76EC5940" wp14:editId="6428EE19">
                  <wp:extent cx="694055" cy="474345"/>
                  <wp:effectExtent l="0" t="0" r="0" b="1905"/>
                  <wp:docPr id="257" name="Рисунок 257" descr="Описание: C:\Users\001\Desktop\Айнур униве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001\Desktop\Айнур универ\с.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4055" cy="474345"/>
                          </a:xfrm>
                          <a:prstGeom prst="rect">
                            <a:avLst/>
                          </a:prstGeom>
                          <a:noFill/>
                          <a:ln>
                            <a:noFill/>
                          </a:ln>
                        </pic:spPr>
                      </pic:pic>
                    </a:graphicData>
                  </a:graphic>
                </wp:inline>
              </w:drawing>
            </w:r>
          </w:p>
        </w:tc>
      </w:tr>
      <w:tr w:rsidR="00402132" w:rsidRPr="007D7669" w:rsidTr="00402132">
        <w:trPr>
          <w:trHeight w:val="1691"/>
        </w:trPr>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Соңы</w:t>
            </w:r>
          </w:p>
        </w:tc>
        <w:tc>
          <w:tcPr>
            <w:tcW w:w="467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tabs>
                <w:tab w:val="left" w:pos="142"/>
              </w:tabs>
              <w:ind w:right="-423"/>
              <w:rPr>
                <w:b/>
                <w:sz w:val="20"/>
                <w:szCs w:val="20"/>
              </w:rPr>
            </w:pPr>
            <w:r w:rsidRPr="007D7669">
              <w:rPr>
                <w:b/>
                <w:sz w:val="20"/>
                <w:szCs w:val="20"/>
              </w:rPr>
              <w:t>Жаңа білім мен тәжірибені қолдану</w:t>
            </w:r>
          </w:p>
          <w:p w:rsidR="007D7669" w:rsidRPr="007D7669" w:rsidRDefault="007D7669" w:rsidP="00402132">
            <w:pPr>
              <w:pStyle w:val="ab"/>
              <w:tabs>
                <w:tab w:val="left" w:pos="142"/>
              </w:tabs>
              <w:ind w:right="-423"/>
              <w:rPr>
                <w:rFonts w:ascii="Times New Roman" w:hAnsi="Times New Roman" w:cs="Times New Roman"/>
                <w:b/>
                <w:sz w:val="20"/>
                <w:szCs w:val="20"/>
                <w:lang w:val="kk-KZ" w:eastAsia="en-GB"/>
              </w:rPr>
            </w:pPr>
            <w:r w:rsidRPr="007D7669">
              <w:rPr>
                <w:rFonts w:ascii="Times New Roman" w:hAnsi="Times New Roman" w:cs="Times New Roman"/>
                <w:b/>
                <w:sz w:val="20"/>
                <w:szCs w:val="20"/>
                <w:lang w:val="kk-KZ" w:eastAsia="en-GB"/>
              </w:rPr>
              <w:t>«Он сұрақ!» әдісі.</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Мұғалім бір оқушыны таңдап алады және оның қолына негізгі сөз жазылған қағаз береді – сыныптағы оқушылар негізгі сөзді қатыстырып сұрақтар құрастырады. Балалар сұрақтарға жауап береді.</w:t>
            </w:r>
          </w:p>
          <w:p w:rsidR="007D7669" w:rsidRPr="007D7669" w:rsidRDefault="007D7669" w:rsidP="00402132">
            <w:pPr>
              <w:pStyle w:val="ab"/>
              <w:tabs>
                <w:tab w:val="left" w:pos="142"/>
              </w:tabs>
              <w:ind w:right="-423"/>
              <w:rPr>
                <w:rFonts w:ascii="Times New Roman" w:hAnsi="Times New Roman" w:cs="Times New Roman"/>
                <w:sz w:val="20"/>
                <w:szCs w:val="20"/>
                <w:lang w:val="kk-KZ" w:eastAsia="en-GB"/>
              </w:rPr>
            </w:pPr>
            <w:r w:rsidRPr="007D7669">
              <w:rPr>
                <w:rFonts w:ascii="Times New Roman" w:hAnsi="Times New Roman" w:cs="Times New Roman"/>
                <w:sz w:val="20"/>
                <w:szCs w:val="20"/>
                <w:lang w:val="kk-KZ" w:eastAsia="en-GB"/>
              </w:rPr>
              <w:t>Негізгі сөз: «Қыс»</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b/>
                <w:sz w:val="20"/>
                <w:szCs w:val="20"/>
                <w:lang w:val="kk-KZ" w:eastAsia="en-GB"/>
              </w:rPr>
              <w:t>Үй тапсырмасы</w:t>
            </w:r>
          </w:p>
        </w:tc>
        <w:tc>
          <w:tcPr>
            <w:tcW w:w="1985"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Оқушылар сұрақ қояды, сұраққа жауап береді, жұмысты берілген түріне қарай орындайды.</w:t>
            </w:r>
          </w:p>
        </w:tc>
        <w:tc>
          <w:tcPr>
            <w:tcW w:w="141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hanging="108"/>
              <w:rPr>
                <w:rFonts w:ascii="Times New Roman" w:hAnsi="Times New Roman" w:cs="Times New Roman"/>
                <w:sz w:val="20"/>
                <w:szCs w:val="20"/>
                <w:lang w:val="kk-KZ"/>
              </w:rPr>
            </w:pPr>
            <w:r w:rsidRPr="007D7669">
              <w:rPr>
                <w:rFonts w:ascii="Times New Roman" w:hAnsi="Times New Roman" w:cs="Times New Roman"/>
                <w:sz w:val="20"/>
                <w:szCs w:val="20"/>
                <w:lang w:val="kk-KZ"/>
              </w:rPr>
              <w:t>ҚБ: Смайлик-тер арқылы</w:t>
            </w:r>
          </w:p>
        </w:tc>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Топтық тапсырма-лар.</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09F79169" wp14:editId="7992289B">
                  <wp:extent cx="728345" cy="584200"/>
                  <wp:effectExtent l="0" t="0" r="0" b="6350"/>
                  <wp:docPr id="256" name="Рисунок 256" descr="Описание: C:\Users\001\Desktop\Айнур униве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001\Desktop\Айнур универ\с.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8345" cy="584200"/>
                          </a:xfrm>
                          <a:prstGeom prst="rect">
                            <a:avLst/>
                          </a:prstGeom>
                          <a:noFill/>
                          <a:ln>
                            <a:noFill/>
                          </a:ln>
                        </pic:spPr>
                      </pic:pic>
                    </a:graphicData>
                  </a:graphic>
                </wp:inline>
              </w:drawing>
            </w:r>
          </w:p>
        </w:tc>
      </w:tr>
      <w:tr w:rsidR="00402132" w:rsidRPr="007D7669" w:rsidTr="00402132">
        <w:trPr>
          <w:trHeight w:val="2946"/>
        </w:trPr>
        <w:tc>
          <w:tcPr>
            <w:tcW w:w="1560" w:type="dxa"/>
            <w:tcBorders>
              <w:top w:val="single" w:sz="4" w:space="0" w:color="auto"/>
              <w:left w:val="single" w:sz="4" w:space="0" w:color="auto"/>
              <w:bottom w:val="single" w:sz="4" w:space="0" w:color="auto"/>
              <w:right w:val="single" w:sz="4" w:space="0" w:color="auto"/>
            </w:tcBorders>
            <w:hideMark/>
          </w:tcPr>
          <w:p w:rsidR="007D7669" w:rsidRDefault="007D7669" w:rsidP="007D7669">
            <w:pPr>
              <w:pStyle w:val="ab"/>
              <w:ind w:left="-108" w:right="-423"/>
              <w:rPr>
                <w:rFonts w:ascii="Times New Roman" w:hAnsi="Times New Roman" w:cs="Times New Roman"/>
                <w:b/>
                <w:sz w:val="20"/>
                <w:szCs w:val="20"/>
                <w:lang w:val="kk-KZ"/>
              </w:rPr>
            </w:pPr>
            <w:r>
              <w:rPr>
                <w:rFonts w:ascii="Times New Roman" w:hAnsi="Times New Roman" w:cs="Times New Roman"/>
                <w:b/>
                <w:sz w:val="20"/>
                <w:szCs w:val="20"/>
                <w:lang w:val="kk-KZ"/>
              </w:rPr>
              <w:lastRenderedPageBreak/>
              <w:t>Кері</w:t>
            </w:r>
          </w:p>
          <w:p w:rsidR="007D7669" w:rsidRPr="007D7669" w:rsidRDefault="007D7669" w:rsidP="007D7669">
            <w:pPr>
              <w:pStyle w:val="ab"/>
              <w:ind w:left="-108" w:right="-423"/>
              <w:rPr>
                <w:rFonts w:ascii="Times New Roman" w:hAnsi="Times New Roman" w:cs="Times New Roman"/>
                <w:b/>
                <w:sz w:val="20"/>
                <w:szCs w:val="20"/>
                <w:lang w:val="kk-KZ"/>
              </w:rPr>
            </w:pPr>
            <w:r w:rsidRPr="007D7669">
              <w:rPr>
                <w:rFonts w:ascii="Times New Roman" w:hAnsi="Times New Roman" w:cs="Times New Roman"/>
                <w:b/>
                <w:sz w:val="20"/>
                <w:szCs w:val="20"/>
                <w:lang w:val="kk-KZ"/>
              </w:rPr>
              <w:t>байланыс</w:t>
            </w:r>
          </w:p>
        </w:tc>
        <w:tc>
          <w:tcPr>
            <w:tcW w:w="467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tabs>
                <w:tab w:val="left" w:pos="142"/>
              </w:tabs>
              <w:ind w:right="-423"/>
              <w:rPr>
                <w:bCs/>
                <w:sz w:val="20"/>
                <w:szCs w:val="20"/>
                <w:lang w:eastAsia="en-GB"/>
              </w:rPr>
            </w:pPr>
            <w:r w:rsidRPr="007D7669">
              <w:rPr>
                <w:noProof/>
                <w:sz w:val="20"/>
                <w:szCs w:val="20"/>
              </w:rPr>
              <w:t>«Бес саусақ» кері байланыс.</w:t>
            </w:r>
          </w:p>
          <w:p w:rsidR="007D7669" w:rsidRPr="007D7669" w:rsidRDefault="007D7669" w:rsidP="00402132">
            <w:pPr>
              <w:pStyle w:val="ab"/>
              <w:tabs>
                <w:tab w:val="left" w:pos="142"/>
              </w:tabs>
              <w:ind w:right="-423"/>
              <w:rPr>
                <w:rFonts w:ascii="Times New Roman" w:hAnsi="Times New Roman" w:cs="Times New Roman"/>
                <w:sz w:val="20"/>
                <w:szCs w:val="20"/>
                <w:lang w:val="kk-KZ"/>
              </w:rPr>
            </w:pPr>
            <w:r w:rsidRPr="007D7669">
              <w:rPr>
                <w:rFonts w:ascii="Times New Roman" w:hAnsi="Times New Roman" w:cs="Times New Roman"/>
                <w:noProof/>
                <w:sz w:val="20"/>
                <w:szCs w:val="20"/>
              </w:rPr>
              <w:drawing>
                <wp:inline distT="0" distB="0" distL="0" distR="0" wp14:anchorId="61E5474E" wp14:editId="33ED78FE">
                  <wp:extent cx="2438400" cy="1591945"/>
                  <wp:effectExtent l="0" t="0" r="0" b="8255"/>
                  <wp:docPr id="31" name="Рисунок 31" descr="Описание: C:\Users\001\Desktop\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001\Desktop\img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8400" cy="1591945"/>
                          </a:xfrm>
                          <a:prstGeom prst="rect">
                            <a:avLst/>
                          </a:prstGeom>
                          <a:noFill/>
                          <a:ln>
                            <a:noFill/>
                          </a:ln>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rPr>
                <w:rFonts w:ascii="Times New Roman" w:hAnsi="Times New Roman" w:cs="Times New Roman"/>
                <w:sz w:val="20"/>
                <w:szCs w:val="20"/>
                <w:lang w:val="kk-KZ"/>
              </w:rPr>
            </w:pPr>
            <w:r w:rsidRPr="007D7669">
              <w:rPr>
                <w:rFonts w:ascii="Times New Roman" w:hAnsi="Times New Roman" w:cs="Times New Roman"/>
                <w:sz w:val="20"/>
                <w:szCs w:val="20"/>
                <w:lang w:val="kk-KZ"/>
              </w:rPr>
              <w:t>Сабақтан алған әсерлерін стикерге жазып жапсырады.</w:t>
            </w:r>
          </w:p>
        </w:tc>
        <w:tc>
          <w:tcPr>
            <w:tcW w:w="1417"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8"/>
              </w:tabs>
              <w:ind w:right="-423" w:hanging="108"/>
              <w:rPr>
                <w:rFonts w:ascii="Times New Roman" w:hAnsi="Times New Roman" w:cs="Times New Roman"/>
                <w:sz w:val="20"/>
                <w:szCs w:val="20"/>
              </w:rPr>
            </w:pPr>
            <w:r w:rsidRPr="007D7669">
              <w:rPr>
                <w:rFonts w:ascii="Times New Roman" w:hAnsi="Times New Roman" w:cs="Times New Roman"/>
                <w:noProof/>
                <w:sz w:val="20"/>
                <w:szCs w:val="20"/>
                <w:lang w:val="kk-KZ"/>
              </w:rPr>
              <w:t>«Жетістік баспалда-ғы»</w:t>
            </w:r>
          </w:p>
        </w:tc>
        <w:tc>
          <w:tcPr>
            <w:tcW w:w="1560" w:type="dxa"/>
            <w:tcBorders>
              <w:top w:val="single" w:sz="4" w:space="0" w:color="auto"/>
              <w:left w:val="single" w:sz="4" w:space="0" w:color="auto"/>
              <w:bottom w:val="single" w:sz="4" w:space="0" w:color="auto"/>
              <w:right w:val="single" w:sz="4" w:space="0" w:color="auto"/>
            </w:tcBorders>
            <w:hideMark/>
          </w:tcPr>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Кері байланыс тақтай</w:t>
            </w:r>
          </w:p>
          <w:p w:rsidR="007D7669" w:rsidRPr="007D7669" w:rsidRDefault="007D7669" w:rsidP="00402132">
            <w:pPr>
              <w:pStyle w:val="ab"/>
              <w:tabs>
                <w:tab w:val="left" w:pos="-106"/>
              </w:tabs>
              <w:ind w:right="-423" w:hanging="46"/>
              <w:rPr>
                <w:rFonts w:ascii="Times New Roman" w:hAnsi="Times New Roman" w:cs="Times New Roman"/>
                <w:sz w:val="20"/>
                <w:szCs w:val="20"/>
                <w:lang w:val="kk-KZ"/>
              </w:rPr>
            </w:pPr>
            <w:r w:rsidRPr="007D7669">
              <w:rPr>
                <w:rFonts w:ascii="Times New Roman" w:hAnsi="Times New Roman" w:cs="Times New Roman"/>
                <w:sz w:val="20"/>
                <w:szCs w:val="20"/>
                <w:lang w:val="kk-KZ"/>
              </w:rPr>
              <w:t>шасы.</w:t>
            </w:r>
          </w:p>
        </w:tc>
      </w:tr>
    </w:tbl>
    <w:p w:rsidR="007D7669" w:rsidRPr="007D7669" w:rsidRDefault="007D7669" w:rsidP="007D7669">
      <w:pPr>
        <w:tabs>
          <w:tab w:val="left" w:pos="142"/>
        </w:tabs>
        <w:ind w:right="-423" w:hanging="567"/>
        <w:rPr>
          <w:rFonts w:eastAsiaTheme="minorEastAsia"/>
          <w:sz w:val="20"/>
          <w:szCs w:val="20"/>
        </w:rPr>
      </w:pPr>
    </w:p>
    <w:p w:rsidR="007D7669" w:rsidRPr="007D7669" w:rsidRDefault="007D7669" w:rsidP="007D7669">
      <w:pPr>
        <w:rPr>
          <w:sz w:val="20"/>
          <w:szCs w:val="20"/>
        </w:rPr>
      </w:pPr>
    </w:p>
    <w:p w:rsidR="007D7669" w:rsidRDefault="007D7669" w:rsidP="007D7669">
      <w:pPr>
        <w:rPr>
          <w:sz w:val="28"/>
          <w:szCs w:val="28"/>
        </w:rPr>
      </w:pPr>
    </w:p>
    <w:p w:rsidR="007D7669" w:rsidRDefault="007D7669" w:rsidP="007D7669">
      <w:pPr>
        <w:rPr>
          <w:sz w:val="28"/>
          <w:szCs w:val="28"/>
        </w:rPr>
      </w:pPr>
    </w:p>
    <w:p w:rsidR="007D7669" w:rsidRDefault="007D7669" w:rsidP="007D7669">
      <w:pPr>
        <w:rPr>
          <w:sz w:val="28"/>
          <w:szCs w:val="28"/>
        </w:rPr>
      </w:pPr>
    </w:p>
    <w:p w:rsidR="007D7669" w:rsidRPr="008C446E" w:rsidRDefault="007D7669" w:rsidP="008C446E">
      <w:pPr>
        <w:jc w:val="both"/>
        <w:rPr>
          <w:sz w:val="28"/>
          <w:szCs w:val="28"/>
        </w:rPr>
      </w:pPr>
    </w:p>
    <w:sectPr w:rsidR="007D7669" w:rsidRPr="008C446E" w:rsidSect="007D7669">
      <w:type w:val="continuous"/>
      <w:pgSz w:w="11910" w:h="16840"/>
      <w:pgMar w:top="1134" w:right="428" w:bottom="1134" w:left="709"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3B27" w:rsidRDefault="00CD3B27" w:rsidP="0032560B">
      <w:r>
        <w:separator/>
      </w:r>
    </w:p>
  </w:endnote>
  <w:endnote w:type="continuationSeparator" w:id="0">
    <w:p w:rsidR="00CD3B27" w:rsidRDefault="00CD3B27"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402132" w:rsidRPr="00402132">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3B27" w:rsidRDefault="00CD3B27" w:rsidP="0032560B">
      <w:r>
        <w:separator/>
      </w:r>
    </w:p>
  </w:footnote>
  <w:footnote w:type="continuationSeparator" w:id="0">
    <w:p w:rsidR="00CD3B27" w:rsidRDefault="00CD3B27"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35pt;height:11.35pt" o:bullet="t">
        <v:imagedata r:id="rId1" o:title="clip_image001"/>
      </v:shape>
    </w:pict>
  </w:numPicBullet>
  <w:abstractNum w:abstractNumId="0">
    <w:nsid w:val="6FA275B6"/>
    <w:multiLevelType w:val="hybridMultilevel"/>
    <w:tmpl w:val="5266906C"/>
    <w:lvl w:ilvl="0" w:tplc="04190007">
      <w:start w:val="1"/>
      <w:numFmt w:val="bullet"/>
      <w:lvlText w:val=""/>
      <w:lvlPicBulletId w:val="0"/>
      <w:lvlJc w:val="left"/>
      <w:pPr>
        <w:ind w:left="420" w:hanging="420"/>
      </w:pPr>
      <w:rPr>
        <w:rFonts w:ascii="Symbol" w:hAnsi="Symbo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B2EE2"/>
    <w:rsid w:val="0032560B"/>
    <w:rsid w:val="00351D69"/>
    <w:rsid w:val="00402132"/>
    <w:rsid w:val="004B19B3"/>
    <w:rsid w:val="00504E10"/>
    <w:rsid w:val="00551CAD"/>
    <w:rsid w:val="00596925"/>
    <w:rsid w:val="00663592"/>
    <w:rsid w:val="007D7669"/>
    <w:rsid w:val="008C446E"/>
    <w:rsid w:val="0090665B"/>
    <w:rsid w:val="00AA3944"/>
    <w:rsid w:val="00B933FD"/>
    <w:rsid w:val="00C14F19"/>
    <w:rsid w:val="00CD3B27"/>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7D7669"/>
    <w:pPr>
      <w:widowControl/>
      <w:autoSpaceDE/>
      <w:autoSpaceDN/>
      <w:spacing w:before="100" w:beforeAutospacing="1" w:after="100" w:afterAutospacing="1"/>
    </w:pPr>
    <w:rPr>
      <w:rFonts w:eastAsiaTheme="minorEastAsia"/>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7D7669"/>
    <w:pPr>
      <w:widowControl/>
      <w:autoSpaceDE/>
      <w:autoSpaceDN/>
      <w:spacing w:before="100" w:beforeAutospacing="1" w:after="100" w:afterAutospacing="1"/>
    </w:pPr>
    <w:rPr>
      <w:rFonts w:eastAsiaTheme="minorEastAsia"/>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659466">
      <w:bodyDiv w:val="1"/>
      <w:marLeft w:val="0"/>
      <w:marRight w:val="0"/>
      <w:marTop w:val="0"/>
      <w:marBottom w:val="0"/>
      <w:divBdr>
        <w:top w:val="none" w:sz="0" w:space="0" w:color="auto"/>
        <w:left w:val="none" w:sz="0" w:space="0" w:color="auto"/>
        <w:bottom w:val="none" w:sz="0" w:space="0" w:color="auto"/>
        <w:right w:val="none" w:sz="0" w:space="0" w:color="auto"/>
      </w:divBdr>
    </w:div>
    <w:div w:id="858785754">
      <w:bodyDiv w:val="1"/>
      <w:marLeft w:val="0"/>
      <w:marRight w:val="0"/>
      <w:marTop w:val="0"/>
      <w:marBottom w:val="0"/>
      <w:divBdr>
        <w:top w:val="none" w:sz="0" w:space="0" w:color="auto"/>
        <w:left w:val="none" w:sz="0" w:space="0" w:color="auto"/>
        <w:bottom w:val="none" w:sz="0" w:space="0" w:color="auto"/>
        <w:right w:val="none" w:sz="0" w:space="0" w:color="auto"/>
      </w:divBdr>
    </w:div>
    <w:div w:id="899906217">
      <w:bodyDiv w:val="1"/>
      <w:marLeft w:val="0"/>
      <w:marRight w:val="0"/>
      <w:marTop w:val="0"/>
      <w:marBottom w:val="0"/>
      <w:divBdr>
        <w:top w:val="none" w:sz="0" w:space="0" w:color="auto"/>
        <w:left w:val="none" w:sz="0" w:space="0" w:color="auto"/>
        <w:bottom w:val="none" w:sz="0" w:space="0" w:color="auto"/>
        <w:right w:val="none" w:sz="0" w:space="0" w:color="auto"/>
      </w:divBdr>
    </w:div>
    <w:div w:id="1082096080">
      <w:bodyDiv w:val="1"/>
      <w:marLeft w:val="0"/>
      <w:marRight w:val="0"/>
      <w:marTop w:val="0"/>
      <w:marBottom w:val="0"/>
      <w:divBdr>
        <w:top w:val="none" w:sz="0" w:space="0" w:color="auto"/>
        <w:left w:val="none" w:sz="0" w:space="0" w:color="auto"/>
        <w:bottom w:val="none" w:sz="0" w:space="0" w:color="auto"/>
        <w:right w:val="none" w:sz="0" w:space="0" w:color="auto"/>
      </w:divBdr>
    </w:div>
    <w:div w:id="18921857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0.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2.png"/><Relationship Id="rId51" Type="http://schemas.openxmlformats.org/officeDocument/2006/relationships/image" Target="media/image42.jpe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1105</Words>
  <Characters>6301</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2022-09-23T11:40:00Z</dcterms:created>
  <dcterms:modified xsi:type="dcterms:W3CDTF">2022-09-23T11:40:00Z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